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C7" w:rsidRDefault="003F13C7" w:rsidP="003F13C7">
      <w:pPr>
        <w:pStyle w:val="Paragraphedeliste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3F13C7" w:rsidRPr="00635A5C" w:rsidRDefault="003F13C7" w:rsidP="003F13C7">
      <w:pPr>
        <w:pStyle w:val="Paragraphedeliste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3F13C7" w:rsidRDefault="003F13C7" w:rsidP="003F13C7">
      <w:pPr>
        <w:pStyle w:val="Paragraphedeliste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163.75pt;margin-top:220.85pt;width:70.8pt;height:38.25pt;z-index:251664384" adj=",4800">
            <v:textbox style="mso-next-textbox:#_x0000_s1030">
              <w:txbxContent>
                <w:p w:rsidR="003F13C7" w:rsidRPr="00532ED2" w:rsidRDefault="003F13C7" w:rsidP="003F13C7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L’olivier de gauche, l’un des deux oints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pict>
          <v:shape id="_x0000_s1029" type="#_x0000_t66" style="position:absolute;left:0;text-align:left;margin-left:221.6pt;margin-top:173.7pt;width:80.8pt;height:38.25pt;z-index:251663360">
            <v:textbox style="mso-next-textbox:#_x0000_s1029">
              <w:txbxContent>
                <w:p w:rsidR="003F13C7" w:rsidRPr="009D2BBD" w:rsidRDefault="003F13C7" w:rsidP="003F13C7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Les 7 conduits pour alimenter les 7 lampes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84.8pt;margin-top:146.5pt;width:29.55pt;height:45.8pt;rotation:-17844771fd;z-index:251662336">
            <v:textbox style="mso-next-textbox:#_x0000_s1028">
              <w:txbxContent>
                <w:p w:rsidR="003F13C7" w:rsidRPr="002E05AD" w:rsidRDefault="003F13C7" w:rsidP="003F13C7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Conduit d’or</w:t>
                  </w:r>
                </w:p>
                <w:p w:rsidR="003F13C7" w:rsidRDefault="003F13C7" w:rsidP="003F13C7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72.7pt;margin-top:96.05pt;width:83.55pt;height:38.25pt;rotation:180;z-index:251661312">
            <v:textbox style="mso-next-textbox:#_x0000_s1027">
              <w:txbxContent>
                <w:p w:rsidR="003F13C7" w:rsidRPr="009D2BBD" w:rsidRDefault="003F13C7" w:rsidP="003F13C7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Le chandelier d’or avec le vase (l’OINT)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64.6pt;margin-top:194.55pt;width:44.2pt;height:61.75pt;rotation:90;z-index:251660288">
            <v:textbox style="mso-next-textbox:#_x0000_s1026">
              <w:txbxContent>
                <w:p w:rsidR="003F13C7" w:rsidRPr="00277A7B" w:rsidRDefault="003F13C7" w:rsidP="003F13C7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L</w:t>
                  </w:r>
                  <w:r w:rsidRPr="00277A7B">
                    <w:rPr>
                      <w:sz w:val="12"/>
                      <w:szCs w:val="16"/>
                    </w:rPr>
                    <w:t>a</w:t>
                  </w: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277A7B">
                    <w:rPr>
                      <w:sz w:val="12"/>
                      <w:szCs w:val="16"/>
                    </w:rPr>
                    <w:t>pierre</w:t>
                  </w:r>
                  <w:r>
                    <w:rPr>
                      <w:sz w:val="12"/>
                      <w:szCs w:val="16"/>
                    </w:rPr>
                    <w:t xml:space="preserve"> sculptée, remise à Josué</w:t>
                  </w:r>
                </w:p>
              </w:txbxContent>
            </v:textbox>
          </v:shape>
        </w:pict>
      </w:r>
      <w:r w:rsidRPr="00216835"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drawing>
          <wp:inline distT="0" distB="0" distL="0" distR="0">
            <wp:extent cx="5603827" cy="5841241"/>
            <wp:effectExtent l="19050" t="0" r="0" b="0"/>
            <wp:docPr id="5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647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3C7" w:rsidRDefault="003F13C7" w:rsidP="003F13C7">
      <w:pPr>
        <w:pStyle w:val="Paragraphedeliste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F13C7" w:rsidRPr="00433538" w:rsidRDefault="003F13C7" w:rsidP="003F13C7">
      <w:pPr>
        <w:pStyle w:val="Paragraphedeliste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33538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433538">
        <w:rPr>
          <w:rFonts w:ascii="Times New Roman" w:hAnsi="Times New Roman" w:cs="Times New Roman"/>
          <w:sz w:val="28"/>
          <w:szCs w:val="28"/>
        </w:rPr>
        <w:t>athédrale St Paul d’Abidjan</w:t>
      </w:r>
    </w:p>
    <w:p w:rsidR="003F13C7" w:rsidRPr="00B80E62" w:rsidRDefault="003F13C7" w:rsidP="003F13C7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C7" w:rsidRDefault="003F13C7" w:rsidP="003F13C7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87" w:rsidRDefault="006159DC"/>
    <w:sectPr w:rsidR="00215D87" w:rsidSect="0041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13C7"/>
    <w:rsid w:val="00396B4B"/>
    <w:rsid w:val="003F13C7"/>
    <w:rsid w:val="004168B3"/>
    <w:rsid w:val="006159DC"/>
    <w:rsid w:val="0089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3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Sweet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2012-06-07T20:06:00Z</dcterms:created>
  <dcterms:modified xsi:type="dcterms:W3CDTF">2012-06-07T20:07:00Z</dcterms:modified>
</cp:coreProperties>
</file>